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FB" w:rsidRDefault="00DC41FB" w:rsidP="00142B7A">
      <w:pPr>
        <w:pStyle w:val="a3"/>
        <w:shd w:val="clear" w:color="auto" w:fill="FFFFFF"/>
        <w:spacing w:before="0" w:beforeAutospacing="0"/>
        <w:rPr>
          <w:rStyle w:val="a4"/>
          <w:rFonts w:ascii="Helvetica" w:hAnsi="Helvetica" w:cs="Helvetica"/>
          <w:color w:val="252525"/>
          <w:sz w:val="18"/>
          <w:szCs w:val="18"/>
        </w:rPr>
      </w:pPr>
    </w:p>
    <w:p w:rsidR="00DC41FB" w:rsidRPr="00C86EF7" w:rsidRDefault="00C86EF7" w:rsidP="00C86EF7">
      <w:pPr>
        <w:pStyle w:val="a5"/>
        <w:jc w:val="center"/>
        <w:rPr>
          <w:rStyle w:val="a4"/>
          <w:rFonts w:ascii="Times New Roman" w:hAnsi="Times New Roman" w:cs="Times New Roman"/>
          <w:b w:val="0"/>
          <w:color w:val="252525"/>
          <w:sz w:val="28"/>
          <w:szCs w:val="28"/>
        </w:rPr>
      </w:pPr>
      <w:r w:rsidRPr="00C86EF7">
        <w:rPr>
          <w:rStyle w:val="a4"/>
          <w:rFonts w:ascii="Times New Roman" w:hAnsi="Times New Roman" w:cs="Times New Roman"/>
          <w:b w:val="0"/>
          <w:color w:val="252525"/>
          <w:sz w:val="28"/>
          <w:szCs w:val="28"/>
        </w:rPr>
        <w:t>Администрация</w:t>
      </w:r>
    </w:p>
    <w:p w:rsidR="00C86EF7" w:rsidRDefault="00C86EF7" w:rsidP="00C86EF7">
      <w:pPr>
        <w:pStyle w:val="a5"/>
        <w:jc w:val="center"/>
        <w:rPr>
          <w:rStyle w:val="a4"/>
          <w:rFonts w:ascii="Times New Roman" w:hAnsi="Times New Roman" w:cs="Times New Roman"/>
          <w:b w:val="0"/>
          <w:color w:val="252525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252525"/>
          <w:sz w:val="28"/>
          <w:szCs w:val="28"/>
        </w:rPr>
        <w:t>с</w:t>
      </w:r>
      <w:r w:rsidRPr="00C86EF7">
        <w:rPr>
          <w:rStyle w:val="a4"/>
          <w:rFonts w:ascii="Times New Roman" w:hAnsi="Times New Roman" w:cs="Times New Roman"/>
          <w:b w:val="0"/>
          <w:color w:val="252525"/>
          <w:sz w:val="28"/>
          <w:szCs w:val="28"/>
        </w:rPr>
        <w:t>ельского</w:t>
      </w:r>
      <w:r>
        <w:rPr>
          <w:rStyle w:val="a4"/>
          <w:rFonts w:ascii="Times New Roman" w:hAnsi="Times New Roman" w:cs="Times New Roman"/>
          <w:b w:val="0"/>
          <w:color w:val="252525"/>
          <w:sz w:val="28"/>
          <w:szCs w:val="28"/>
        </w:rPr>
        <w:t xml:space="preserve"> поселения «Поселок Тумнин»</w:t>
      </w:r>
    </w:p>
    <w:p w:rsidR="00C86EF7" w:rsidRDefault="00C86EF7" w:rsidP="00C86EF7">
      <w:pPr>
        <w:pStyle w:val="a5"/>
        <w:jc w:val="center"/>
        <w:rPr>
          <w:rStyle w:val="a4"/>
          <w:rFonts w:ascii="Times New Roman" w:hAnsi="Times New Roman" w:cs="Times New Roman"/>
          <w:b w:val="0"/>
          <w:color w:val="252525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252525"/>
          <w:sz w:val="28"/>
          <w:szCs w:val="28"/>
        </w:rPr>
        <w:t>Ванинского муниципального района Хабаровского края</w:t>
      </w:r>
    </w:p>
    <w:p w:rsidR="00C86EF7" w:rsidRDefault="00C86EF7" w:rsidP="00C86EF7">
      <w:pPr>
        <w:pStyle w:val="a5"/>
        <w:jc w:val="center"/>
        <w:rPr>
          <w:rStyle w:val="a4"/>
          <w:rFonts w:ascii="Times New Roman" w:hAnsi="Times New Roman" w:cs="Times New Roman"/>
          <w:b w:val="0"/>
          <w:color w:val="252525"/>
          <w:sz w:val="28"/>
          <w:szCs w:val="28"/>
        </w:rPr>
      </w:pPr>
    </w:p>
    <w:p w:rsidR="00C86EF7" w:rsidRPr="00C86EF7" w:rsidRDefault="00C86EF7" w:rsidP="00C86EF7">
      <w:pPr>
        <w:pStyle w:val="a5"/>
        <w:jc w:val="center"/>
        <w:rPr>
          <w:rStyle w:val="a4"/>
          <w:rFonts w:ascii="Times New Roman" w:hAnsi="Times New Roman" w:cs="Times New Roman"/>
          <w:b w:val="0"/>
          <w:color w:val="252525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252525"/>
          <w:sz w:val="28"/>
          <w:szCs w:val="28"/>
        </w:rPr>
        <w:t>ПОСТАНОВЛЕНИЕ</w:t>
      </w:r>
    </w:p>
    <w:p w:rsidR="000A2624" w:rsidRDefault="000A2624" w:rsidP="00142B7A">
      <w:pPr>
        <w:pStyle w:val="a3"/>
        <w:shd w:val="clear" w:color="auto" w:fill="FFFFFF"/>
        <w:spacing w:before="0" w:beforeAutospacing="0"/>
        <w:rPr>
          <w:rStyle w:val="a4"/>
          <w:b w:val="0"/>
          <w:bCs w:val="0"/>
          <w:color w:val="252525"/>
          <w:sz w:val="28"/>
          <w:szCs w:val="28"/>
        </w:rPr>
      </w:pPr>
    </w:p>
    <w:p w:rsidR="000A2624" w:rsidRPr="00C86EF7" w:rsidRDefault="00C86EF7" w:rsidP="00C86EF7">
      <w:pPr>
        <w:pStyle w:val="a5"/>
        <w:rPr>
          <w:rStyle w:val="a4"/>
          <w:rFonts w:ascii="Times New Roman" w:hAnsi="Times New Roman" w:cs="Times New Roman"/>
          <w:b w:val="0"/>
          <w:bCs w:val="0"/>
          <w:color w:val="252525"/>
          <w:sz w:val="28"/>
          <w:szCs w:val="28"/>
          <w:u w:val="single"/>
        </w:rPr>
      </w:pPr>
      <w:r>
        <w:rPr>
          <w:rStyle w:val="a4"/>
          <w:b w:val="0"/>
          <w:bCs w:val="0"/>
          <w:color w:val="252525"/>
          <w:sz w:val="28"/>
          <w:szCs w:val="28"/>
        </w:rPr>
        <w:t xml:space="preserve">       </w:t>
      </w:r>
      <w:r w:rsidRPr="00C86EF7">
        <w:rPr>
          <w:rStyle w:val="a4"/>
          <w:rFonts w:ascii="Times New Roman" w:hAnsi="Times New Roman" w:cs="Times New Roman"/>
          <w:b w:val="0"/>
          <w:bCs w:val="0"/>
          <w:color w:val="252525"/>
          <w:sz w:val="28"/>
          <w:szCs w:val="28"/>
          <w:u w:val="single"/>
        </w:rPr>
        <w:t xml:space="preserve">02.11.2022        </w:t>
      </w:r>
      <w:r w:rsidR="001C23A5" w:rsidRPr="00C86EF7">
        <w:rPr>
          <w:rStyle w:val="a4"/>
          <w:rFonts w:ascii="Times New Roman" w:hAnsi="Times New Roman" w:cs="Times New Roman"/>
          <w:b w:val="0"/>
          <w:bCs w:val="0"/>
          <w:color w:val="252525"/>
          <w:sz w:val="28"/>
          <w:szCs w:val="28"/>
          <w:u w:val="single"/>
        </w:rPr>
        <w:t>67</w:t>
      </w:r>
    </w:p>
    <w:p w:rsidR="0072529F" w:rsidRPr="00C86EF7" w:rsidRDefault="00C86EF7" w:rsidP="00C86EF7">
      <w:pPr>
        <w:pStyle w:val="a5"/>
        <w:rPr>
          <w:rStyle w:val="a4"/>
          <w:rFonts w:ascii="Times New Roman" w:hAnsi="Times New Roman" w:cs="Times New Roman"/>
          <w:b w:val="0"/>
          <w:bCs w:val="0"/>
          <w:color w:val="252525"/>
        </w:rPr>
      </w:pPr>
      <w:r w:rsidRPr="00C86EF7">
        <w:rPr>
          <w:rStyle w:val="a4"/>
          <w:rFonts w:ascii="Times New Roman" w:hAnsi="Times New Roman" w:cs="Times New Roman"/>
          <w:b w:val="0"/>
          <w:bCs w:val="0"/>
          <w:color w:val="252525"/>
        </w:rPr>
        <w:t xml:space="preserve">      </w:t>
      </w:r>
      <w:r>
        <w:rPr>
          <w:rStyle w:val="a4"/>
          <w:rFonts w:ascii="Times New Roman" w:hAnsi="Times New Roman" w:cs="Times New Roman"/>
          <w:b w:val="0"/>
          <w:bCs w:val="0"/>
          <w:color w:val="252525"/>
        </w:rPr>
        <w:t xml:space="preserve">              </w:t>
      </w:r>
      <w:r w:rsidRPr="00C86EF7">
        <w:rPr>
          <w:rStyle w:val="a4"/>
          <w:rFonts w:ascii="Times New Roman" w:hAnsi="Times New Roman" w:cs="Times New Roman"/>
          <w:b w:val="0"/>
          <w:bCs w:val="0"/>
          <w:color w:val="252525"/>
        </w:rPr>
        <w:t xml:space="preserve">  п. Тумнин</w:t>
      </w:r>
    </w:p>
    <w:p w:rsidR="00541916" w:rsidRDefault="00541916" w:rsidP="0003333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252525"/>
          <w:sz w:val="28"/>
          <w:szCs w:val="28"/>
        </w:rPr>
      </w:pPr>
    </w:p>
    <w:p w:rsidR="00142B7A" w:rsidRDefault="000A2624" w:rsidP="006703B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252525"/>
          <w:sz w:val="28"/>
          <w:szCs w:val="28"/>
        </w:rPr>
      </w:pPr>
      <w:r>
        <w:rPr>
          <w:rStyle w:val="a4"/>
          <w:b w:val="0"/>
          <w:bCs w:val="0"/>
          <w:color w:val="252525"/>
          <w:sz w:val="28"/>
          <w:szCs w:val="28"/>
        </w:rPr>
        <w:t xml:space="preserve">           </w:t>
      </w:r>
      <w:r w:rsidR="00142B7A" w:rsidRPr="0072529F">
        <w:rPr>
          <w:rStyle w:val="a4"/>
          <w:b w:val="0"/>
          <w:bCs w:val="0"/>
          <w:color w:val="252525"/>
          <w:sz w:val="28"/>
          <w:szCs w:val="28"/>
        </w:rPr>
        <w:t xml:space="preserve">Об утверждении Порядка разработки среднесрочного финансового плана сельского поселения </w:t>
      </w:r>
      <w:r w:rsidR="00DC41FB" w:rsidRPr="0072529F">
        <w:rPr>
          <w:rStyle w:val="a4"/>
          <w:b w:val="0"/>
          <w:bCs w:val="0"/>
          <w:color w:val="252525"/>
          <w:sz w:val="28"/>
          <w:szCs w:val="28"/>
        </w:rPr>
        <w:t>«</w:t>
      </w:r>
      <w:r w:rsidR="006703BB">
        <w:rPr>
          <w:rStyle w:val="a4"/>
          <w:b w:val="0"/>
          <w:bCs w:val="0"/>
          <w:color w:val="252525"/>
          <w:sz w:val="28"/>
          <w:szCs w:val="28"/>
        </w:rPr>
        <w:t>Поселок Тумнин</w:t>
      </w:r>
      <w:r w:rsidR="00DC41FB" w:rsidRPr="0072529F">
        <w:rPr>
          <w:rStyle w:val="a4"/>
          <w:b w:val="0"/>
          <w:bCs w:val="0"/>
          <w:color w:val="252525"/>
          <w:sz w:val="28"/>
          <w:szCs w:val="28"/>
        </w:rPr>
        <w:t xml:space="preserve">» </w:t>
      </w:r>
      <w:r w:rsidR="006703BB">
        <w:rPr>
          <w:rStyle w:val="a4"/>
          <w:b w:val="0"/>
          <w:bCs w:val="0"/>
          <w:color w:val="252525"/>
          <w:sz w:val="28"/>
          <w:szCs w:val="28"/>
        </w:rPr>
        <w:t>Ванинского</w:t>
      </w:r>
      <w:r w:rsidR="00DC41FB" w:rsidRPr="0072529F">
        <w:rPr>
          <w:rStyle w:val="a4"/>
          <w:b w:val="0"/>
          <w:bCs w:val="0"/>
          <w:color w:val="252525"/>
          <w:sz w:val="28"/>
          <w:szCs w:val="28"/>
        </w:rPr>
        <w:t xml:space="preserve"> </w:t>
      </w:r>
      <w:r w:rsidR="00142B7A" w:rsidRPr="0072529F">
        <w:rPr>
          <w:rStyle w:val="a4"/>
          <w:b w:val="0"/>
          <w:bCs w:val="0"/>
          <w:color w:val="252525"/>
          <w:sz w:val="28"/>
          <w:szCs w:val="28"/>
        </w:rPr>
        <w:t>муниципального района Хабаровского края на очередной финансовый год</w:t>
      </w:r>
      <w:r w:rsidR="00D25F82">
        <w:rPr>
          <w:rStyle w:val="a4"/>
          <w:b w:val="0"/>
          <w:bCs w:val="0"/>
          <w:color w:val="252525"/>
          <w:sz w:val="28"/>
          <w:szCs w:val="28"/>
        </w:rPr>
        <w:t xml:space="preserve"> и плановый период</w:t>
      </w:r>
    </w:p>
    <w:p w:rsidR="00541916" w:rsidRDefault="00541916" w:rsidP="0003333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52525"/>
          <w:sz w:val="28"/>
          <w:szCs w:val="28"/>
        </w:rPr>
      </w:pPr>
    </w:p>
    <w:p w:rsidR="006703BB" w:rsidRPr="0072529F" w:rsidRDefault="006703BB" w:rsidP="0003333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52525"/>
          <w:sz w:val="28"/>
          <w:szCs w:val="28"/>
        </w:rPr>
      </w:pPr>
    </w:p>
    <w:p w:rsidR="00DC41FB" w:rsidRPr="00DC41FB" w:rsidRDefault="00DC41FB" w:rsidP="000333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соответствии со статьями 169, </w:t>
      </w:r>
      <w:r w:rsidR="002A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174</w:t>
      </w:r>
      <w:r w:rsidRPr="00DC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кодекса Российской Федерации, в целях обеспечения своевременного и качественного составления проекта бюджета сельского поселения «</w:t>
      </w:r>
      <w:r w:rsidR="00670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Поселок Тумнин» Ванинского муниципального района Хабаровского края</w:t>
      </w:r>
      <w:r w:rsidRPr="00DC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администрация сельского поселения </w:t>
      </w:r>
      <w:bookmarkStart w:id="0" w:name="_Hlk77339186"/>
    </w:p>
    <w:bookmarkEnd w:id="0"/>
    <w:p w:rsidR="006703BB" w:rsidRDefault="006703BB" w:rsidP="0003333B">
      <w:pPr>
        <w:pStyle w:val="a3"/>
        <w:shd w:val="clear" w:color="auto" w:fill="FFFFFF"/>
        <w:spacing w:before="0" w:beforeAutospacing="0" w:after="0" w:afterAutospacing="0"/>
        <w:rPr>
          <w:color w:val="252525"/>
          <w:sz w:val="28"/>
          <w:szCs w:val="28"/>
        </w:rPr>
      </w:pPr>
    </w:p>
    <w:p w:rsidR="00142B7A" w:rsidRPr="00DC41FB" w:rsidRDefault="00142B7A" w:rsidP="0003333B">
      <w:pPr>
        <w:pStyle w:val="a3"/>
        <w:shd w:val="clear" w:color="auto" w:fill="FFFFFF"/>
        <w:spacing w:before="0" w:beforeAutospacing="0" w:after="0" w:afterAutospacing="0"/>
        <w:rPr>
          <w:color w:val="252525"/>
          <w:sz w:val="28"/>
          <w:szCs w:val="28"/>
        </w:rPr>
      </w:pPr>
      <w:r w:rsidRPr="00DC41FB">
        <w:rPr>
          <w:color w:val="252525"/>
          <w:sz w:val="28"/>
          <w:szCs w:val="28"/>
        </w:rPr>
        <w:t>ПОСТАНОВЛЯЕТ:</w:t>
      </w:r>
    </w:p>
    <w:p w:rsidR="0003333B" w:rsidRDefault="00142B7A" w:rsidP="000A26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50"/>
        <w:jc w:val="both"/>
        <w:rPr>
          <w:color w:val="252525"/>
          <w:sz w:val="28"/>
          <w:szCs w:val="28"/>
        </w:rPr>
      </w:pPr>
      <w:r w:rsidRPr="00DC41FB">
        <w:rPr>
          <w:color w:val="252525"/>
          <w:sz w:val="28"/>
          <w:szCs w:val="28"/>
        </w:rPr>
        <w:t>Утвердить  Порядок разработки среднесрочного финансового плана сельского поселения </w:t>
      </w:r>
      <w:r w:rsidR="00DC41FB">
        <w:rPr>
          <w:color w:val="252525"/>
          <w:sz w:val="28"/>
          <w:szCs w:val="28"/>
        </w:rPr>
        <w:t xml:space="preserve"> «</w:t>
      </w:r>
      <w:r w:rsidR="006703BB">
        <w:rPr>
          <w:color w:val="252525"/>
          <w:sz w:val="28"/>
          <w:szCs w:val="28"/>
        </w:rPr>
        <w:t>Поселок Тумнин» Ванинского</w:t>
      </w:r>
      <w:r w:rsidRPr="00DC41FB">
        <w:rPr>
          <w:color w:val="252525"/>
          <w:sz w:val="28"/>
          <w:szCs w:val="28"/>
        </w:rPr>
        <w:t xml:space="preserve"> муниципального района Хабаровского края</w:t>
      </w:r>
      <w:r w:rsidR="00C86EF7">
        <w:rPr>
          <w:color w:val="252525"/>
          <w:sz w:val="28"/>
          <w:szCs w:val="28"/>
        </w:rPr>
        <w:t xml:space="preserve"> </w:t>
      </w:r>
      <w:r w:rsidR="00C86EF7" w:rsidRPr="0072529F">
        <w:rPr>
          <w:rStyle w:val="a4"/>
          <w:b w:val="0"/>
          <w:bCs w:val="0"/>
          <w:color w:val="252525"/>
          <w:sz w:val="28"/>
          <w:szCs w:val="28"/>
        </w:rPr>
        <w:t>на очередной финансовый год</w:t>
      </w:r>
      <w:r w:rsidR="00C86EF7">
        <w:rPr>
          <w:rStyle w:val="a4"/>
          <w:b w:val="0"/>
          <w:bCs w:val="0"/>
          <w:color w:val="252525"/>
          <w:sz w:val="28"/>
          <w:szCs w:val="28"/>
        </w:rPr>
        <w:t xml:space="preserve"> и плановый период</w:t>
      </w:r>
      <w:r w:rsidRPr="00DC41FB">
        <w:rPr>
          <w:color w:val="252525"/>
          <w:sz w:val="28"/>
          <w:szCs w:val="28"/>
        </w:rPr>
        <w:t>.</w:t>
      </w:r>
    </w:p>
    <w:p w:rsidR="006703BB" w:rsidRDefault="006703BB" w:rsidP="009C4D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5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Признать </w:t>
      </w:r>
      <w:r w:rsidR="009C4D04">
        <w:rPr>
          <w:color w:val="252525"/>
          <w:sz w:val="28"/>
          <w:szCs w:val="28"/>
        </w:rPr>
        <w:t xml:space="preserve"> утратившим силу постановление администрации сельского поселения «Поселок Тумнин» Ванинского муниципального района Хабаровского края от 31 октября 2016 года</w:t>
      </w:r>
      <w:r w:rsidR="000A2624">
        <w:rPr>
          <w:color w:val="252525"/>
          <w:sz w:val="28"/>
          <w:szCs w:val="28"/>
        </w:rPr>
        <w:t xml:space="preserve"> № </w:t>
      </w:r>
      <w:r w:rsidR="009C4D04">
        <w:rPr>
          <w:color w:val="252525"/>
          <w:sz w:val="28"/>
          <w:szCs w:val="28"/>
        </w:rPr>
        <w:t>63 «Об утверждении Порядка разработки среднесрочного финансового плана сельского поселения «Поселок Тумнин» на очередной финансовый год и плановый период.</w:t>
      </w:r>
    </w:p>
    <w:p w:rsidR="00DC41FB" w:rsidRPr="0003333B" w:rsidRDefault="00DC41FB" w:rsidP="006703B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i/>
          <w:iCs/>
          <w:color w:val="252525"/>
          <w:sz w:val="28"/>
          <w:szCs w:val="28"/>
        </w:rPr>
      </w:pPr>
      <w:r w:rsidRPr="00DC41FB">
        <w:t>2.</w:t>
      </w:r>
      <w:r w:rsidRPr="00DC41FB">
        <w:tab/>
      </w:r>
      <w:r w:rsidRPr="00DC41FB">
        <w:rPr>
          <w:color w:val="000000"/>
          <w:sz w:val="28"/>
          <w:szCs w:val="28"/>
        </w:rPr>
        <w:t>Настоящее постановление опубликовать на официальном сайте администрации</w:t>
      </w:r>
      <w:r w:rsidR="009C4D04">
        <w:rPr>
          <w:color w:val="000000"/>
          <w:sz w:val="28"/>
          <w:szCs w:val="28"/>
        </w:rPr>
        <w:t xml:space="preserve"> сельского поселения «Поселок Тумнин» Ванинского муниципального района Хабаровского края</w:t>
      </w:r>
      <w:r w:rsidRPr="00DC41FB">
        <w:rPr>
          <w:color w:val="000000"/>
          <w:sz w:val="28"/>
          <w:szCs w:val="28"/>
        </w:rPr>
        <w:t xml:space="preserve"> в </w:t>
      </w:r>
      <w:r w:rsidR="0003333B">
        <w:rPr>
          <w:color w:val="000000"/>
          <w:sz w:val="28"/>
          <w:szCs w:val="28"/>
        </w:rPr>
        <w:t xml:space="preserve">информационно - </w:t>
      </w:r>
      <w:r w:rsidRPr="00DC41FB">
        <w:rPr>
          <w:color w:val="000000"/>
          <w:sz w:val="28"/>
          <w:szCs w:val="28"/>
        </w:rPr>
        <w:t>телекоммуникационной сети Интернет.</w:t>
      </w:r>
    </w:p>
    <w:p w:rsidR="00DC41FB" w:rsidRPr="00DC41FB" w:rsidRDefault="00DC41FB" w:rsidP="000333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DC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C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DC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полнением настоящего постановления возложить на главного специалиста администрации сельского поселения.</w:t>
      </w:r>
    </w:p>
    <w:p w:rsidR="00DC41FB" w:rsidRPr="00DC41FB" w:rsidRDefault="00DC41FB" w:rsidP="000333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вступает в силу после его официального опубликования (обнародования).</w:t>
      </w:r>
    </w:p>
    <w:p w:rsidR="00DC41FB" w:rsidRDefault="00DC41FB" w:rsidP="0003333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52525"/>
          <w:sz w:val="18"/>
          <w:szCs w:val="18"/>
        </w:rPr>
      </w:pPr>
    </w:p>
    <w:p w:rsidR="0003333B" w:rsidRDefault="0003333B" w:rsidP="00033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33B" w:rsidRDefault="0003333B" w:rsidP="00033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29F" w:rsidRPr="0072529F" w:rsidRDefault="00D92119" w:rsidP="00033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г</w:t>
      </w:r>
      <w:r w:rsidR="0072529F" w:rsidRPr="0072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2529F" w:rsidRPr="0072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670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М.Н.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Васина</w:t>
      </w:r>
      <w:proofErr w:type="gramEnd"/>
      <w:r w:rsidR="00670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670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</w:p>
    <w:p w:rsidR="0072529F" w:rsidRDefault="0072529F" w:rsidP="0003333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52525"/>
          <w:sz w:val="18"/>
          <w:szCs w:val="18"/>
        </w:rPr>
      </w:pPr>
    </w:p>
    <w:p w:rsidR="0003333B" w:rsidRDefault="0003333B" w:rsidP="007D1012">
      <w:pPr>
        <w:pStyle w:val="a3"/>
        <w:shd w:val="clear" w:color="auto" w:fill="FFFFFF"/>
        <w:spacing w:before="0" w:beforeAutospacing="0"/>
        <w:rPr>
          <w:color w:val="252525"/>
        </w:rPr>
      </w:pPr>
    </w:p>
    <w:p w:rsidR="00C86EF7" w:rsidRPr="00C86EF7" w:rsidRDefault="00142B7A" w:rsidP="00C86EF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6EF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42B7A" w:rsidRPr="00C86EF7" w:rsidRDefault="00142B7A" w:rsidP="00C86EF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6EF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42B7A" w:rsidRPr="00C86EF7" w:rsidRDefault="00142B7A" w:rsidP="00C86EF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6E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2529F" w:rsidRPr="00C86EF7">
        <w:rPr>
          <w:rFonts w:ascii="Times New Roman" w:hAnsi="Times New Roman" w:cs="Times New Roman"/>
          <w:sz w:val="28"/>
          <w:szCs w:val="28"/>
        </w:rPr>
        <w:t xml:space="preserve"> «</w:t>
      </w:r>
      <w:r w:rsidR="000A2624" w:rsidRPr="00C86EF7">
        <w:rPr>
          <w:rFonts w:ascii="Times New Roman" w:hAnsi="Times New Roman" w:cs="Times New Roman"/>
          <w:sz w:val="28"/>
          <w:szCs w:val="28"/>
        </w:rPr>
        <w:t>Поселок Тумнин</w:t>
      </w:r>
      <w:r w:rsidR="0072529F" w:rsidRPr="00C86EF7">
        <w:rPr>
          <w:rFonts w:ascii="Times New Roman" w:hAnsi="Times New Roman" w:cs="Times New Roman"/>
          <w:sz w:val="28"/>
          <w:szCs w:val="28"/>
        </w:rPr>
        <w:t>»</w:t>
      </w:r>
    </w:p>
    <w:p w:rsidR="00142B7A" w:rsidRPr="00C86EF7" w:rsidRDefault="000A2624" w:rsidP="00C86EF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6EF7">
        <w:rPr>
          <w:rFonts w:ascii="Times New Roman" w:hAnsi="Times New Roman" w:cs="Times New Roman"/>
          <w:sz w:val="28"/>
          <w:szCs w:val="28"/>
        </w:rPr>
        <w:t>Ванинского</w:t>
      </w:r>
      <w:r w:rsidR="00142B7A" w:rsidRPr="00C86EF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3333B" w:rsidRPr="00C86EF7" w:rsidRDefault="00142B7A" w:rsidP="00C86EF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6EF7">
        <w:rPr>
          <w:rFonts w:ascii="Times New Roman" w:hAnsi="Times New Roman" w:cs="Times New Roman"/>
          <w:sz w:val="28"/>
          <w:szCs w:val="28"/>
        </w:rPr>
        <w:t xml:space="preserve">Хабаровского края  </w:t>
      </w:r>
    </w:p>
    <w:p w:rsidR="00142B7A" w:rsidRPr="00C86EF7" w:rsidRDefault="00D92119" w:rsidP="00C86EF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6EF7">
        <w:rPr>
          <w:rFonts w:ascii="Times New Roman" w:hAnsi="Times New Roman" w:cs="Times New Roman"/>
          <w:sz w:val="28"/>
          <w:szCs w:val="28"/>
        </w:rPr>
        <w:t>о</w:t>
      </w:r>
      <w:r w:rsidR="00142B7A" w:rsidRPr="00C86EF7">
        <w:rPr>
          <w:rFonts w:ascii="Times New Roman" w:hAnsi="Times New Roman" w:cs="Times New Roman"/>
          <w:sz w:val="28"/>
          <w:szCs w:val="28"/>
        </w:rPr>
        <w:t>т</w:t>
      </w:r>
      <w:r w:rsidRPr="00C86EF7">
        <w:rPr>
          <w:rFonts w:ascii="Times New Roman" w:hAnsi="Times New Roman" w:cs="Times New Roman"/>
          <w:sz w:val="28"/>
          <w:szCs w:val="28"/>
        </w:rPr>
        <w:t xml:space="preserve"> 02.11.2022 г. </w:t>
      </w:r>
      <w:r w:rsidR="00142B7A" w:rsidRPr="00C86EF7">
        <w:rPr>
          <w:rFonts w:ascii="Times New Roman" w:hAnsi="Times New Roman" w:cs="Times New Roman"/>
          <w:sz w:val="28"/>
          <w:szCs w:val="28"/>
        </w:rPr>
        <w:t xml:space="preserve"> №</w:t>
      </w:r>
      <w:r w:rsidR="00C86EF7" w:rsidRPr="00C86EF7">
        <w:rPr>
          <w:rFonts w:ascii="Times New Roman" w:hAnsi="Times New Roman" w:cs="Times New Roman"/>
          <w:sz w:val="28"/>
          <w:szCs w:val="28"/>
        </w:rPr>
        <w:t xml:space="preserve"> </w:t>
      </w:r>
      <w:r w:rsidRPr="00C86EF7">
        <w:rPr>
          <w:rFonts w:ascii="Times New Roman" w:hAnsi="Times New Roman" w:cs="Times New Roman"/>
          <w:sz w:val="28"/>
          <w:szCs w:val="28"/>
        </w:rPr>
        <w:t>67</w:t>
      </w:r>
      <w:r w:rsidR="00142B7A" w:rsidRPr="00C86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29F" w:rsidRPr="00C86EF7" w:rsidRDefault="0072529F" w:rsidP="00C86EF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2529F" w:rsidRPr="0003333B" w:rsidRDefault="0072529F" w:rsidP="0072529F">
      <w:pPr>
        <w:pStyle w:val="a3"/>
        <w:shd w:val="clear" w:color="auto" w:fill="FFFFFF"/>
        <w:spacing w:before="0" w:beforeAutospacing="0" w:after="0" w:afterAutospacing="0"/>
        <w:jc w:val="right"/>
        <w:rPr>
          <w:color w:val="252525"/>
          <w:sz w:val="28"/>
          <w:szCs w:val="28"/>
        </w:rPr>
      </w:pPr>
    </w:p>
    <w:p w:rsidR="00142B7A" w:rsidRPr="0003333B" w:rsidRDefault="00142B7A" w:rsidP="00142B7A">
      <w:pPr>
        <w:pStyle w:val="a3"/>
        <w:shd w:val="clear" w:color="auto" w:fill="FFFFFF"/>
        <w:spacing w:before="0" w:beforeAutospacing="0"/>
        <w:jc w:val="center"/>
        <w:rPr>
          <w:color w:val="252525"/>
          <w:sz w:val="28"/>
          <w:szCs w:val="28"/>
        </w:rPr>
      </w:pPr>
      <w:r w:rsidRPr="0003333B">
        <w:rPr>
          <w:color w:val="252525"/>
          <w:sz w:val="28"/>
          <w:szCs w:val="28"/>
        </w:rPr>
        <w:t>ПОРЯДОК</w:t>
      </w:r>
    </w:p>
    <w:p w:rsidR="00142B7A" w:rsidRPr="0003333B" w:rsidRDefault="00142B7A" w:rsidP="0072529F">
      <w:pPr>
        <w:pStyle w:val="a3"/>
        <w:shd w:val="clear" w:color="auto" w:fill="FFFFFF"/>
        <w:spacing w:before="0" w:beforeAutospacing="0" w:after="0" w:afterAutospacing="0"/>
        <w:jc w:val="center"/>
        <w:rPr>
          <w:color w:val="252525"/>
          <w:sz w:val="28"/>
          <w:szCs w:val="28"/>
        </w:rPr>
      </w:pPr>
      <w:r w:rsidRPr="0003333B">
        <w:rPr>
          <w:color w:val="252525"/>
          <w:sz w:val="28"/>
          <w:szCs w:val="28"/>
        </w:rPr>
        <w:t>разработки среднесрочного финансового плана</w:t>
      </w:r>
    </w:p>
    <w:p w:rsidR="00142B7A" w:rsidRPr="0003333B" w:rsidRDefault="00142B7A" w:rsidP="000A2624">
      <w:pPr>
        <w:pStyle w:val="a3"/>
        <w:shd w:val="clear" w:color="auto" w:fill="FFFFFF"/>
        <w:spacing w:before="0" w:beforeAutospacing="0" w:after="0" w:afterAutospacing="0"/>
        <w:jc w:val="center"/>
        <w:rPr>
          <w:color w:val="252525"/>
          <w:sz w:val="28"/>
          <w:szCs w:val="28"/>
        </w:rPr>
      </w:pPr>
      <w:r w:rsidRPr="0003333B">
        <w:rPr>
          <w:color w:val="252525"/>
          <w:sz w:val="28"/>
          <w:szCs w:val="28"/>
        </w:rPr>
        <w:t>сельского поселения</w:t>
      </w:r>
      <w:r w:rsidR="0072529F" w:rsidRPr="0003333B">
        <w:rPr>
          <w:color w:val="252525"/>
          <w:sz w:val="28"/>
          <w:szCs w:val="28"/>
        </w:rPr>
        <w:t xml:space="preserve"> </w:t>
      </w:r>
      <w:bookmarkStart w:id="1" w:name="_Hlk76121182"/>
      <w:r w:rsidR="0072529F" w:rsidRPr="0003333B">
        <w:rPr>
          <w:color w:val="252525"/>
          <w:sz w:val="28"/>
          <w:szCs w:val="28"/>
        </w:rPr>
        <w:t>«</w:t>
      </w:r>
      <w:r w:rsidR="000A2624">
        <w:rPr>
          <w:color w:val="252525"/>
          <w:sz w:val="28"/>
          <w:szCs w:val="28"/>
        </w:rPr>
        <w:t>Поселок Тумнин</w:t>
      </w:r>
      <w:r w:rsidR="0072529F" w:rsidRPr="0003333B">
        <w:rPr>
          <w:color w:val="252525"/>
          <w:sz w:val="28"/>
          <w:szCs w:val="28"/>
        </w:rPr>
        <w:t xml:space="preserve">» </w:t>
      </w:r>
      <w:bookmarkEnd w:id="1"/>
      <w:r w:rsidR="000A2624">
        <w:rPr>
          <w:color w:val="252525"/>
          <w:sz w:val="28"/>
          <w:szCs w:val="28"/>
        </w:rPr>
        <w:t xml:space="preserve"> Ванинского</w:t>
      </w:r>
      <w:r w:rsidRPr="0003333B">
        <w:rPr>
          <w:color w:val="252525"/>
          <w:sz w:val="28"/>
          <w:szCs w:val="28"/>
        </w:rPr>
        <w:t xml:space="preserve"> муниципального района Хабаровского края</w:t>
      </w:r>
      <w:r w:rsidR="00C86EF7" w:rsidRPr="00C86EF7">
        <w:rPr>
          <w:rStyle w:val="a4"/>
          <w:b w:val="0"/>
          <w:bCs w:val="0"/>
          <w:color w:val="252525"/>
          <w:sz w:val="28"/>
          <w:szCs w:val="28"/>
        </w:rPr>
        <w:t xml:space="preserve"> </w:t>
      </w:r>
      <w:r w:rsidR="00C86EF7" w:rsidRPr="0072529F">
        <w:rPr>
          <w:rStyle w:val="a4"/>
          <w:b w:val="0"/>
          <w:bCs w:val="0"/>
          <w:color w:val="252525"/>
          <w:sz w:val="28"/>
          <w:szCs w:val="28"/>
        </w:rPr>
        <w:t>на очередной финансовый год</w:t>
      </w:r>
      <w:r w:rsidR="00C86EF7">
        <w:rPr>
          <w:rStyle w:val="a4"/>
          <w:b w:val="0"/>
          <w:bCs w:val="0"/>
          <w:color w:val="252525"/>
          <w:sz w:val="28"/>
          <w:szCs w:val="28"/>
        </w:rPr>
        <w:t xml:space="preserve"> и плановый период</w:t>
      </w:r>
    </w:p>
    <w:p w:rsidR="0072529F" w:rsidRPr="0003333B" w:rsidRDefault="0072529F" w:rsidP="0072529F">
      <w:pPr>
        <w:pStyle w:val="a3"/>
        <w:shd w:val="clear" w:color="auto" w:fill="FFFFFF"/>
        <w:spacing w:before="0" w:beforeAutospacing="0" w:after="0" w:afterAutospacing="0"/>
        <w:jc w:val="center"/>
        <w:rPr>
          <w:color w:val="252525"/>
          <w:sz w:val="28"/>
          <w:szCs w:val="28"/>
        </w:rPr>
      </w:pPr>
    </w:p>
    <w:p w:rsidR="00142B7A" w:rsidRPr="0003333B" w:rsidRDefault="00142B7A" w:rsidP="007F7844">
      <w:pPr>
        <w:pStyle w:val="a3"/>
        <w:shd w:val="clear" w:color="auto" w:fill="FFFFFF"/>
        <w:spacing w:before="0" w:beforeAutospacing="0"/>
        <w:jc w:val="center"/>
        <w:rPr>
          <w:color w:val="252525"/>
          <w:sz w:val="28"/>
          <w:szCs w:val="28"/>
        </w:rPr>
      </w:pPr>
      <w:r w:rsidRPr="0003333B">
        <w:rPr>
          <w:color w:val="252525"/>
          <w:sz w:val="28"/>
          <w:szCs w:val="28"/>
        </w:rPr>
        <w:t>1. Общие положения</w:t>
      </w:r>
    </w:p>
    <w:p w:rsidR="007F7844" w:rsidRPr="0003333B" w:rsidRDefault="00142B7A" w:rsidP="007F78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8"/>
          <w:szCs w:val="28"/>
        </w:rPr>
      </w:pPr>
      <w:r w:rsidRPr="0003333B">
        <w:rPr>
          <w:color w:val="252525"/>
          <w:sz w:val="28"/>
          <w:szCs w:val="28"/>
        </w:rPr>
        <w:t>1.1. Настоящий Порядок регламентирует вопросы организации разработки среднесрочного финансового плана</w:t>
      </w:r>
      <w:r w:rsidR="0003333B" w:rsidRPr="0003333B">
        <w:rPr>
          <w:color w:val="252525"/>
          <w:sz w:val="28"/>
          <w:szCs w:val="28"/>
        </w:rPr>
        <w:t xml:space="preserve"> (далее-СФП) </w:t>
      </w:r>
      <w:r w:rsidRPr="0003333B">
        <w:rPr>
          <w:color w:val="252525"/>
          <w:sz w:val="28"/>
          <w:szCs w:val="28"/>
        </w:rPr>
        <w:t xml:space="preserve"> сельского поселения</w:t>
      </w:r>
      <w:r w:rsidR="0072529F" w:rsidRPr="0003333B">
        <w:rPr>
          <w:color w:val="252525"/>
          <w:sz w:val="28"/>
          <w:szCs w:val="28"/>
        </w:rPr>
        <w:t xml:space="preserve"> «</w:t>
      </w:r>
      <w:r w:rsidR="000A2624">
        <w:rPr>
          <w:color w:val="252525"/>
          <w:sz w:val="28"/>
          <w:szCs w:val="28"/>
        </w:rPr>
        <w:t>Поселок Тумнин»</w:t>
      </w:r>
      <w:r w:rsidR="0072529F" w:rsidRPr="0003333B">
        <w:rPr>
          <w:color w:val="252525"/>
          <w:sz w:val="28"/>
          <w:szCs w:val="28"/>
        </w:rPr>
        <w:t xml:space="preserve"> </w:t>
      </w:r>
      <w:bookmarkStart w:id="2" w:name="_Hlk77340605"/>
      <w:r w:rsidR="000A2624">
        <w:rPr>
          <w:color w:val="252525"/>
          <w:sz w:val="28"/>
          <w:szCs w:val="28"/>
        </w:rPr>
        <w:t>Ванинского</w:t>
      </w:r>
      <w:r w:rsidR="0003333B" w:rsidRPr="0003333B">
        <w:rPr>
          <w:color w:val="252525"/>
          <w:sz w:val="28"/>
          <w:szCs w:val="28"/>
        </w:rPr>
        <w:t xml:space="preserve"> муниципального района Хабаровского края (далее -</w:t>
      </w:r>
      <w:r w:rsidR="000A2624">
        <w:rPr>
          <w:color w:val="252525"/>
          <w:sz w:val="28"/>
          <w:szCs w:val="28"/>
        </w:rPr>
        <w:t xml:space="preserve"> </w:t>
      </w:r>
      <w:r w:rsidR="0003333B" w:rsidRPr="0003333B">
        <w:rPr>
          <w:color w:val="252525"/>
          <w:sz w:val="28"/>
          <w:szCs w:val="28"/>
        </w:rPr>
        <w:t>сельское поселение «</w:t>
      </w:r>
      <w:r w:rsidR="000A2624">
        <w:rPr>
          <w:color w:val="252525"/>
          <w:sz w:val="28"/>
          <w:szCs w:val="28"/>
        </w:rPr>
        <w:t>Поселок Тумнин»</w:t>
      </w:r>
      <w:r w:rsidR="0003333B" w:rsidRPr="0003333B">
        <w:rPr>
          <w:color w:val="252525"/>
          <w:sz w:val="28"/>
          <w:szCs w:val="28"/>
        </w:rPr>
        <w:t>)</w:t>
      </w:r>
      <w:r w:rsidRPr="0003333B">
        <w:rPr>
          <w:color w:val="252525"/>
          <w:sz w:val="28"/>
          <w:szCs w:val="28"/>
        </w:rPr>
        <w:t xml:space="preserve"> </w:t>
      </w:r>
      <w:bookmarkEnd w:id="2"/>
      <w:r w:rsidRPr="0003333B">
        <w:rPr>
          <w:color w:val="252525"/>
          <w:sz w:val="28"/>
          <w:szCs w:val="28"/>
        </w:rPr>
        <w:t xml:space="preserve">и устанавливает </w:t>
      </w:r>
      <w:proofErr w:type="gramStart"/>
      <w:r w:rsidRPr="0003333B">
        <w:rPr>
          <w:color w:val="252525"/>
          <w:sz w:val="28"/>
          <w:szCs w:val="28"/>
        </w:rPr>
        <w:t>методические подходы</w:t>
      </w:r>
      <w:proofErr w:type="gramEnd"/>
      <w:r w:rsidRPr="0003333B">
        <w:rPr>
          <w:color w:val="252525"/>
          <w:sz w:val="28"/>
          <w:szCs w:val="28"/>
        </w:rPr>
        <w:t xml:space="preserve"> к его составлению в соответствии с требованиями статьи 174 Бюджетного кодекса Российской Федерации.</w:t>
      </w:r>
    </w:p>
    <w:p w:rsidR="00142B7A" w:rsidRPr="0003333B" w:rsidRDefault="00142B7A" w:rsidP="007F78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8"/>
          <w:szCs w:val="28"/>
        </w:rPr>
      </w:pPr>
      <w:r w:rsidRPr="0003333B">
        <w:rPr>
          <w:color w:val="252525"/>
          <w:sz w:val="28"/>
          <w:szCs w:val="28"/>
        </w:rPr>
        <w:t xml:space="preserve">1.2. Проект СФП разрабатывается </w:t>
      </w:r>
      <w:r w:rsidR="000A2624">
        <w:rPr>
          <w:color w:val="252525"/>
          <w:sz w:val="28"/>
          <w:szCs w:val="28"/>
        </w:rPr>
        <w:t>Главным специалистом</w:t>
      </w:r>
      <w:r w:rsidRPr="0003333B">
        <w:rPr>
          <w:color w:val="252525"/>
          <w:sz w:val="28"/>
          <w:szCs w:val="28"/>
        </w:rPr>
        <w:t xml:space="preserve"> администрации сельского поселения</w:t>
      </w:r>
      <w:r w:rsidR="0072529F" w:rsidRPr="0003333B">
        <w:rPr>
          <w:color w:val="252525"/>
          <w:sz w:val="28"/>
          <w:szCs w:val="28"/>
        </w:rPr>
        <w:t xml:space="preserve"> «</w:t>
      </w:r>
      <w:r w:rsidR="000A2624">
        <w:rPr>
          <w:color w:val="252525"/>
          <w:sz w:val="28"/>
          <w:szCs w:val="28"/>
        </w:rPr>
        <w:t>Поселок Тумнин</w:t>
      </w:r>
      <w:r w:rsidR="0072529F" w:rsidRPr="0003333B">
        <w:rPr>
          <w:color w:val="252525"/>
          <w:sz w:val="28"/>
          <w:szCs w:val="28"/>
        </w:rPr>
        <w:t>»</w:t>
      </w:r>
      <w:r w:rsidR="0003333B" w:rsidRPr="0003333B">
        <w:rPr>
          <w:color w:val="252525"/>
          <w:sz w:val="28"/>
          <w:szCs w:val="28"/>
        </w:rPr>
        <w:t xml:space="preserve"> </w:t>
      </w:r>
      <w:r w:rsidRPr="0003333B">
        <w:rPr>
          <w:color w:val="252525"/>
          <w:sz w:val="28"/>
          <w:szCs w:val="28"/>
        </w:rPr>
        <w:t xml:space="preserve">на основании сведений, предоставляемых главным распорядителем бюджетных средств бюджета поселения, главными администраторами доходов бюджета поселения, главными администраторами </w:t>
      </w:r>
      <w:proofErr w:type="gramStart"/>
      <w:r w:rsidRPr="0003333B">
        <w:rPr>
          <w:color w:val="252525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03333B">
        <w:rPr>
          <w:color w:val="252525"/>
          <w:sz w:val="28"/>
          <w:szCs w:val="28"/>
        </w:rPr>
        <w:t xml:space="preserve">. Организацию и координацию работы по составлению СФП осуществляет </w:t>
      </w:r>
      <w:r w:rsidR="007D1012">
        <w:rPr>
          <w:color w:val="252525"/>
          <w:sz w:val="28"/>
          <w:szCs w:val="28"/>
        </w:rPr>
        <w:t>главный специалист администрации сельского поселения «Поселок Тумнин».</w:t>
      </w:r>
    </w:p>
    <w:p w:rsidR="00142B7A" w:rsidRPr="0003333B" w:rsidRDefault="00142B7A" w:rsidP="007F78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8"/>
          <w:szCs w:val="28"/>
        </w:rPr>
      </w:pPr>
      <w:r w:rsidRPr="0003333B">
        <w:rPr>
          <w:color w:val="252525"/>
          <w:sz w:val="28"/>
          <w:szCs w:val="28"/>
        </w:rPr>
        <w:t>1.3. Утвержденный СФП содержит следующие показатели бюджета сельского поселения:</w:t>
      </w:r>
    </w:p>
    <w:p w:rsidR="00142B7A" w:rsidRPr="0003333B" w:rsidRDefault="00142B7A" w:rsidP="007F7844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03333B">
        <w:rPr>
          <w:color w:val="252525"/>
          <w:sz w:val="28"/>
          <w:szCs w:val="28"/>
        </w:rPr>
        <w:t>         -прогнозируемый объем доходов и расходов бюджета;</w:t>
      </w:r>
    </w:p>
    <w:p w:rsidR="00142B7A" w:rsidRPr="0003333B" w:rsidRDefault="00142B7A" w:rsidP="007F7844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03333B">
        <w:rPr>
          <w:color w:val="252525"/>
          <w:sz w:val="28"/>
          <w:szCs w:val="28"/>
        </w:rPr>
        <w:t>         -дефицит (профицит) бюджета;</w:t>
      </w:r>
    </w:p>
    <w:p w:rsidR="00142B7A" w:rsidRPr="0003333B" w:rsidRDefault="00142B7A" w:rsidP="000333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8"/>
          <w:szCs w:val="28"/>
        </w:rPr>
      </w:pPr>
      <w:r w:rsidRPr="0003333B">
        <w:rPr>
          <w:color w:val="252525"/>
          <w:sz w:val="28"/>
          <w:szCs w:val="28"/>
        </w:rPr>
        <w:t>-объемы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 (далее - объемы бюджетных ассигнований бюджета сельского поселения в ведомственной структуре расходов);</w:t>
      </w:r>
    </w:p>
    <w:p w:rsidR="00142B7A" w:rsidRPr="0003333B" w:rsidRDefault="00142B7A" w:rsidP="000333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8"/>
          <w:szCs w:val="28"/>
        </w:rPr>
      </w:pPr>
      <w:r w:rsidRPr="0003333B">
        <w:rPr>
          <w:color w:val="252525"/>
          <w:sz w:val="28"/>
          <w:szCs w:val="28"/>
        </w:rPr>
        <w:t>-нормативы отчислений от налоговых доходов в местные бюджеты, устанавливаемые представительными органами.</w:t>
      </w:r>
    </w:p>
    <w:p w:rsidR="00142B7A" w:rsidRPr="0003333B" w:rsidRDefault="00142B7A" w:rsidP="007F78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8"/>
          <w:szCs w:val="28"/>
        </w:rPr>
      </w:pPr>
      <w:r w:rsidRPr="0003333B">
        <w:rPr>
          <w:color w:val="252525"/>
          <w:sz w:val="28"/>
          <w:szCs w:val="28"/>
        </w:rPr>
        <w:t>1.4. Прогнозирование общего объема доходов бюджета сельского поселения СФП производится на основании следующих исходных данных:</w:t>
      </w:r>
    </w:p>
    <w:p w:rsidR="00142B7A" w:rsidRPr="0003333B" w:rsidRDefault="00142B7A" w:rsidP="007F78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8"/>
          <w:szCs w:val="28"/>
        </w:rPr>
      </w:pPr>
      <w:r w:rsidRPr="0003333B">
        <w:rPr>
          <w:color w:val="252525"/>
          <w:sz w:val="28"/>
          <w:szCs w:val="28"/>
        </w:rPr>
        <w:t>1.4.1. Действующие на день внесения проекта решения о бюджете сельского поселения на очередной финансовый год в Совет депутатов сельского поселения</w:t>
      </w:r>
      <w:r w:rsidR="0072529F" w:rsidRPr="0003333B">
        <w:rPr>
          <w:color w:val="252525"/>
          <w:sz w:val="28"/>
          <w:szCs w:val="28"/>
        </w:rPr>
        <w:t xml:space="preserve"> «</w:t>
      </w:r>
      <w:r w:rsidR="007D1012">
        <w:rPr>
          <w:color w:val="252525"/>
          <w:sz w:val="28"/>
          <w:szCs w:val="28"/>
        </w:rPr>
        <w:t>Поселок Тумнин»</w:t>
      </w:r>
      <w:r w:rsidR="0072529F" w:rsidRPr="0003333B">
        <w:rPr>
          <w:color w:val="252525"/>
          <w:sz w:val="28"/>
          <w:szCs w:val="28"/>
        </w:rPr>
        <w:t xml:space="preserve"> </w:t>
      </w:r>
      <w:r w:rsidRPr="0003333B">
        <w:rPr>
          <w:color w:val="252525"/>
          <w:sz w:val="28"/>
          <w:szCs w:val="28"/>
        </w:rPr>
        <w:t xml:space="preserve">нормативные правовые акты </w:t>
      </w:r>
      <w:r w:rsidRPr="0003333B">
        <w:rPr>
          <w:color w:val="252525"/>
          <w:sz w:val="28"/>
          <w:szCs w:val="28"/>
        </w:rPr>
        <w:lastRenderedPageBreak/>
        <w:t xml:space="preserve">Российской Федерации, Хабаровского края, </w:t>
      </w:r>
      <w:r w:rsidR="007D1012">
        <w:rPr>
          <w:color w:val="252525"/>
          <w:sz w:val="28"/>
          <w:szCs w:val="28"/>
        </w:rPr>
        <w:t>Ванинского</w:t>
      </w:r>
      <w:r w:rsidR="0072529F" w:rsidRPr="0003333B">
        <w:rPr>
          <w:color w:val="252525"/>
          <w:sz w:val="28"/>
          <w:szCs w:val="28"/>
        </w:rPr>
        <w:t xml:space="preserve"> муниципального </w:t>
      </w:r>
      <w:r w:rsidRPr="0003333B">
        <w:rPr>
          <w:color w:val="252525"/>
          <w:sz w:val="28"/>
          <w:szCs w:val="28"/>
        </w:rPr>
        <w:t xml:space="preserve"> района в области налоговых и бюджетных правоотношений.</w:t>
      </w:r>
    </w:p>
    <w:p w:rsidR="00142B7A" w:rsidRPr="0003333B" w:rsidRDefault="00142B7A" w:rsidP="007F78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8"/>
          <w:szCs w:val="28"/>
        </w:rPr>
      </w:pPr>
      <w:r w:rsidRPr="0003333B">
        <w:rPr>
          <w:color w:val="252525"/>
          <w:sz w:val="28"/>
          <w:szCs w:val="28"/>
        </w:rPr>
        <w:t>1.4.2. Показатели уточненного прогноза социально-экономического развития поселения на очередной финансовый год и плановый период.</w:t>
      </w:r>
    </w:p>
    <w:p w:rsidR="00142B7A" w:rsidRPr="0003333B" w:rsidRDefault="00142B7A" w:rsidP="007F78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8"/>
          <w:szCs w:val="28"/>
        </w:rPr>
      </w:pPr>
      <w:r w:rsidRPr="0003333B">
        <w:rPr>
          <w:color w:val="252525"/>
          <w:sz w:val="28"/>
          <w:szCs w:val="28"/>
        </w:rPr>
        <w:t>1.4.3. Сведения</w:t>
      </w:r>
      <w:r w:rsidR="0003333B" w:rsidRPr="0003333B">
        <w:rPr>
          <w:color w:val="252525"/>
          <w:sz w:val="28"/>
          <w:szCs w:val="28"/>
        </w:rPr>
        <w:t>,</w:t>
      </w:r>
      <w:r w:rsidRPr="0003333B">
        <w:rPr>
          <w:color w:val="252525"/>
          <w:sz w:val="28"/>
          <w:szCs w:val="28"/>
        </w:rPr>
        <w:t xml:space="preserve"> предоставленны</w:t>
      </w:r>
      <w:r w:rsidR="0003333B" w:rsidRPr="0003333B">
        <w:rPr>
          <w:color w:val="252525"/>
          <w:sz w:val="28"/>
          <w:szCs w:val="28"/>
        </w:rPr>
        <w:t>е</w:t>
      </w:r>
      <w:r w:rsidRPr="0003333B">
        <w:rPr>
          <w:color w:val="252525"/>
          <w:sz w:val="28"/>
          <w:szCs w:val="28"/>
        </w:rPr>
        <w:t xml:space="preserve"> главными администраторами доходов бюджета</w:t>
      </w:r>
      <w:r w:rsidR="0003333B" w:rsidRPr="0003333B">
        <w:rPr>
          <w:color w:val="252525"/>
          <w:sz w:val="28"/>
          <w:szCs w:val="28"/>
        </w:rPr>
        <w:t>,</w:t>
      </w:r>
      <w:r w:rsidRPr="0003333B">
        <w:rPr>
          <w:color w:val="252525"/>
          <w:sz w:val="28"/>
          <w:szCs w:val="28"/>
        </w:rPr>
        <w:t xml:space="preserve"> необходимые для расчета отдельных видов доходов.</w:t>
      </w:r>
    </w:p>
    <w:p w:rsidR="00142B7A" w:rsidRPr="0003333B" w:rsidRDefault="00142B7A" w:rsidP="007F78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8"/>
          <w:szCs w:val="28"/>
        </w:rPr>
      </w:pPr>
      <w:r w:rsidRPr="0003333B">
        <w:rPr>
          <w:color w:val="252525"/>
          <w:sz w:val="28"/>
          <w:szCs w:val="28"/>
        </w:rPr>
        <w:t>1.4.4. Другие показатели по перечню.</w:t>
      </w:r>
    </w:p>
    <w:p w:rsidR="00142B7A" w:rsidRPr="0003333B" w:rsidRDefault="00142B7A" w:rsidP="007F78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8"/>
          <w:szCs w:val="28"/>
        </w:rPr>
      </w:pPr>
      <w:r w:rsidRPr="0003333B">
        <w:rPr>
          <w:color w:val="252525"/>
          <w:sz w:val="28"/>
          <w:szCs w:val="28"/>
        </w:rPr>
        <w:t>1.5. Прогнозирование общего объема расходов бюджета сельского поселения, объемов бюджетных ассигнований бюджета поселения в ведомственной структуре расходов СФП производится на основании следующих исходных данных:</w:t>
      </w:r>
    </w:p>
    <w:p w:rsidR="00142B7A" w:rsidRPr="0003333B" w:rsidRDefault="00142B7A" w:rsidP="000333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8"/>
          <w:szCs w:val="28"/>
        </w:rPr>
      </w:pPr>
      <w:r w:rsidRPr="0003333B">
        <w:rPr>
          <w:color w:val="252525"/>
          <w:sz w:val="28"/>
          <w:szCs w:val="28"/>
        </w:rPr>
        <w:t>-действующего на момент составления СФП бюджетного законодательства Российской Федерации, иных документов (проектов документов), подготовленных федеральными органами государственной власти по вопросам бюджетного планирования;</w:t>
      </w:r>
    </w:p>
    <w:p w:rsidR="00142B7A" w:rsidRPr="0003333B" w:rsidRDefault="00142B7A" w:rsidP="007F7844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03333B">
        <w:rPr>
          <w:color w:val="252525"/>
          <w:sz w:val="28"/>
          <w:szCs w:val="28"/>
        </w:rPr>
        <w:t>         -показателей уточненного прогноза социально-экономического развития поселения на очередной финансовый год и плановый период;</w:t>
      </w:r>
    </w:p>
    <w:p w:rsidR="007F7844" w:rsidRPr="0003333B" w:rsidRDefault="00142B7A" w:rsidP="000333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8"/>
          <w:szCs w:val="28"/>
        </w:rPr>
      </w:pPr>
      <w:r w:rsidRPr="0003333B">
        <w:rPr>
          <w:color w:val="252525"/>
          <w:sz w:val="28"/>
          <w:szCs w:val="28"/>
        </w:rPr>
        <w:t>-показателей бюджета по расходам за отчетный период, а также на текущий финансовый год;</w:t>
      </w:r>
    </w:p>
    <w:p w:rsidR="00142B7A" w:rsidRPr="0003333B" w:rsidRDefault="00142B7A" w:rsidP="000333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8"/>
          <w:szCs w:val="28"/>
        </w:rPr>
      </w:pPr>
      <w:r w:rsidRPr="0003333B">
        <w:rPr>
          <w:color w:val="252525"/>
          <w:sz w:val="28"/>
          <w:szCs w:val="28"/>
        </w:rPr>
        <w:t xml:space="preserve"> -реестра расходных обязательств поселения;</w:t>
      </w:r>
    </w:p>
    <w:p w:rsidR="007D1012" w:rsidRDefault="00142B7A" w:rsidP="000333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8"/>
          <w:szCs w:val="28"/>
        </w:rPr>
      </w:pPr>
      <w:r w:rsidRPr="0003333B">
        <w:rPr>
          <w:color w:val="252525"/>
          <w:sz w:val="28"/>
          <w:szCs w:val="28"/>
        </w:rPr>
        <w:t>-методики планирования бюджетных ассигнований на очередной финансовый год и плановый период</w:t>
      </w:r>
      <w:r w:rsidR="007D1012">
        <w:rPr>
          <w:color w:val="252525"/>
          <w:sz w:val="28"/>
          <w:szCs w:val="28"/>
        </w:rPr>
        <w:t>;</w:t>
      </w:r>
    </w:p>
    <w:p w:rsidR="00142B7A" w:rsidRPr="0003333B" w:rsidRDefault="00142B7A" w:rsidP="000333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8"/>
          <w:szCs w:val="28"/>
        </w:rPr>
      </w:pPr>
      <w:r w:rsidRPr="0003333B">
        <w:rPr>
          <w:color w:val="252525"/>
          <w:sz w:val="28"/>
          <w:szCs w:val="28"/>
        </w:rPr>
        <w:t>-обоснований объемов бюджетных ассигнований бюджета поселения (включая объемы бюджетных ассигнований по муниципальным программам), представленных главными распорядителями бюджетных средств.</w:t>
      </w:r>
    </w:p>
    <w:p w:rsidR="00142B7A" w:rsidRPr="0003333B" w:rsidRDefault="00142B7A" w:rsidP="007F7844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03333B">
        <w:rPr>
          <w:color w:val="252525"/>
          <w:sz w:val="28"/>
          <w:szCs w:val="28"/>
        </w:rPr>
        <w:t>         1.6. При прогнозировании общего объема расходов бюджета поселения обеспечивается адекватность темпов роста бюджетных расходов темпам роста общей суммы прогнозируемых доходов и источников финансирования дефицита бюджета поселения без привлечения заемных средств.</w:t>
      </w:r>
    </w:p>
    <w:p w:rsidR="00142B7A" w:rsidRPr="0003333B" w:rsidRDefault="00142B7A" w:rsidP="007F78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8"/>
          <w:szCs w:val="28"/>
        </w:rPr>
      </w:pPr>
      <w:r w:rsidRPr="0003333B">
        <w:rPr>
          <w:color w:val="252525"/>
          <w:sz w:val="28"/>
          <w:szCs w:val="28"/>
        </w:rPr>
        <w:t>1.7. Дефицит (профицит) бюджета сельского поселения СФП определяется как сальдо прогнозируемых доходов и расходов, рассчитанных в соответствии с требованиями настоящего Порядка.</w:t>
      </w:r>
    </w:p>
    <w:p w:rsidR="00142B7A" w:rsidRPr="0003333B" w:rsidRDefault="00142B7A" w:rsidP="007F7844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03333B">
        <w:rPr>
          <w:color w:val="252525"/>
          <w:sz w:val="28"/>
          <w:szCs w:val="28"/>
        </w:rPr>
        <w:t>         1.8. Прогнозирование источников финансирования дефицита бюджета сельского поселения СФП производится на основании прогнозируемого изменения остатков средств на счетах по учету средств бюджета по состоянию на 01 января очередного финансового года, а также на 01 января года, следующего за последним годом планового периода.</w:t>
      </w:r>
    </w:p>
    <w:p w:rsidR="007F7844" w:rsidRPr="0003333B" w:rsidRDefault="00142B7A" w:rsidP="007F7844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03333B">
        <w:rPr>
          <w:color w:val="252525"/>
          <w:sz w:val="28"/>
          <w:szCs w:val="28"/>
        </w:rPr>
        <w:t> </w:t>
      </w:r>
      <w:r w:rsidR="007F7844" w:rsidRPr="0003333B">
        <w:rPr>
          <w:color w:val="252525"/>
          <w:sz w:val="28"/>
          <w:szCs w:val="28"/>
        </w:rPr>
        <w:tab/>
      </w:r>
    </w:p>
    <w:p w:rsidR="0003333B" w:rsidRDefault="0003333B" w:rsidP="007F784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252525"/>
          <w:sz w:val="28"/>
          <w:szCs w:val="28"/>
        </w:rPr>
      </w:pPr>
    </w:p>
    <w:p w:rsidR="0003333B" w:rsidRDefault="0003333B" w:rsidP="007F784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252525"/>
          <w:sz w:val="28"/>
          <w:szCs w:val="28"/>
        </w:rPr>
      </w:pPr>
    </w:p>
    <w:p w:rsidR="0003333B" w:rsidRDefault="0003333B" w:rsidP="007F784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252525"/>
          <w:sz w:val="28"/>
          <w:szCs w:val="28"/>
        </w:rPr>
      </w:pPr>
    </w:p>
    <w:p w:rsidR="0003333B" w:rsidRDefault="0003333B" w:rsidP="007F784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252525"/>
          <w:sz w:val="28"/>
          <w:szCs w:val="28"/>
        </w:rPr>
      </w:pPr>
    </w:p>
    <w:p w:rsidR="0003333B" w:rsidRDefault="0003333B" w:rsidP="007F784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252525"/>
          <w:sz w:val="28"/>
          <w:szCs w:val="28"/>
        </w:rPr>
      </w:pPr>
    </w:p>
    <w:p w:rsidR="007F7844" w:rsidRPr="0003333B" w:rsidRDefault="00142B7A" w:rsidP="007F784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252525"/>
          <w:sz w:val="28"/>
          <w:szCs w:val="28"/>
        </w:rPr>
      </w:pPr>
      <w:r w:rsidRPr="0003333B">
        <w:rPr>
          <w:color w:val="252525"/>
          <w:sz w:val="28"/>
          <w:szCs w:val="28"/>
        </w:rPr>
        <w:lastRenderedPageBreak/>
        <w:t>2. Основные этапы подготовки проекта СФП для внесения в администрацию сельского поселения</w:t>
      </w:r>
      <w:r w:rsidR="0072529F" w:rsidRPr="0003333B">
        <w:rPr>
          <w:color w:val="252525"/>
          <w:sz w:val="28"/>
          <w:szCs w:val="28"/>
        </w:rPr>
        <w:t xml:space="preserve"> «</w:t>
      </w:r>
      <w:r w:rsidR="009C02BF">
        <w:rPr>
          <w:color w:val="252525"/>
          <w:sz w:val="28"/>
          <w:szCs w:val="28"/>
        </w:rPr>
        <w:t>Поселок Тумнин» Ванинского муниципального района Хабаровского края</w:t>
      </w:r>
    </w:p>
    <w:p w:rsidR="007F7844" w:rsidRPr="0003333B" w:rsidRDefault="007F7844" w:rsidP="007F784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252525"/>
          <w:sz w:val="28"/>
          <w:szCs w:val="28"/>
        </w:rPr>
      </w:pPr>
    </w:p>
    <w:p w:rsidR="00142B7A" w:rsidRPr="0003333B" w:rsidRDefault="00142B7A" w:rsidP="000333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8"/>
          <w:szCs w:val="28"/>
        </w:rPr>
      </w:pPr>
      <w:r w:rsidRPr="0003333B">
        <w:rPr>
          <w:color w:val="252525"/>
          <w:sz w:val="28"/>
          <w:szCs w:val="28"/>
        </w:rPr>
        <w:t>-до 25 августа текущего года устанавливает порядок и методику планирования бюджетных ассигнований бюджета сельского поселения на очередной финансовый год;</w:t>
      </w:r>
    </w:p>
    <w:p w:rsidR="00142B7A" w:rsidRPr="0003333B" w:rsidRDefault="00142B7A" w:rsidP="000333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8"/>
          <w:szCs w:val="28"/>
        </w:rPr>
      </w:pPr>
      <w:r w:rsidRPr="0003333B">
        <w:rPr>
          <w:color w:val="252525"/>
          <w:sz w:val="28"/>
          <w:szCs w:val="28"/>
        </w:rPr>
        <w:t>-не позднее 25 октября текущего года составляет проект СФП и обеспечивает его согласование и представление на утверждение в установленном порядке;</w:t>
      </w:r>
    </w:p>
    <w:p w:rsidR="00142B7A" w:rsidRPr="0003333B" w:rsidRDefault="00142B7A" w:rsidP="007F7844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03333B">
        <w:rPr>
          <w:color w:val="252525"/>
          <w:sz w:val="28"/>
          <w:szCs w:val="28"/>
        </w:rPr>
        <w:t>         -до 15 октября текущего года подготавливает предварительный прогноз социально-экономического развития поселения;</w:t>
      </w:r>
    </w:p>
    <w:p w:rsidR="00142B7A" w:rsidRPr="0003333B" w:rsidRDefault="00142B7A" w:rsidP="007F7844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03333B">
        <w:rPr>
          <w:color w:val="252525"/>
          <w:sz w:val="28"/>
          <w:szCs w:val="28"/>
        </w:rPr>
        <w:t>         - до 25 августа текущего года готовит уточненный прогноз социально-экономического развития поселения.</w:t>
      </w:r>
    </w:p>
    <w:p w:rsidR="009C02BF" w:rsidRDefault="009C02BF" w:rsidP="009C02BF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</w:p>
    <w:p w:rsidR="009C02BF" w:rsidRDefault="009C02BF" w:rsidP="009C02BF">
      <w:pPr>
        <w:rPr>
          <w:rFonts w:ascii="Times New Roman" w:hAnsi="Times New Roman" w:cs="Times New Roman"/>
          <w:sz w:val="28"/>
          <w:szCs w:val="28"/>
        </w:rPr>
      </w:pPr>
    </w:p>
    <w:p w:rsidR="009F3C5C" w:rsidRPr="009C02BF" w:rsidRDefault="009C02BF" w:rsidP="009C02BF">
      <w:pPr>
        <w:tabs>
          <w:tab w:val="left" w:pos="40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9F3C5C" w:rsidRPr="009C02BF" w:rsidSect="007252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C7F67"/>
    <w:multiLevelType w:val="hybridMultilevel"/>
    <w:tmpl w:val="26363D6C"/>
    <w:lvl w:ilvl="0" w:tplc="0D5E50EE">
      <w:start w:val="1"/>
      <w:numFmt w:val="decimal"/>
      <w:lvlText w:val="%1."/>
      <w:lvlJc w:val="left"/>
      <w:pPr>
        <w:ind w:left="153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0F8"/>
    <w:rsid w:val="0003333B"/>
    <w:rsid w:val="000A2624"/>
    <w:rsid w:val="00142B7A"/>
    <w:rsid w:val="001C23A5"/>
    <w:rsid w:val="002A12B0"/>
    <w:rsid w:val="003550F8"/>
    <w:rsid w:val="00541916"/>
    <w:rsid w:val="00554736"/>
    <w:rsid w:val="006703BB"/>
    <w:rsid w:val="006C6410"/>
    <w:rsid w:val="0072529F"/>
    <w:rsid w:val="007D1012"/>
    <w:rsid w:val="007F7844"/>
    <w:rsid w:val="008929CE"/>
    <w:rsid w:val="00965D10"/>
    <w:rsid w:val="009C02BF"/>
    <w:rsid w:val="009C4D04"/>
    <w:rsid w:val="009F3C5C"/>
    <w:rsid w:val="00C86EF7"/>
    <w:rsid w:val="00D25F82"/>
    <w:rsid w:val="00D92119"/>
    <w:rsid w:val="00DC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2B7A"/>
    <w:rPr>
      <w:b/>
      <w:bCs/>
    </w:rPr>
  </w:style>
  <w:style w:type="paragraph" w:styleId="a5">
    <w:name w:val="No Spacing"/>
    <w:uiPriority w:val="1"/>
    <w:qFormat/>
    <w:rsid w:val="00C86E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16</cp:revision>
  <cp:lastPrinted>2022-11-09T03:46:00Z</cp:lastPrinted>
  <dcterms:created xsi:type="dcterms:W3CDTF">2021-07-02T09:27:00Z</dcterms:created>
  <dcterms:modified xsi:type="dcterms:W3CDTF">2022-11-28T06:44:00Z</dcterms:modified>
</cp:coreProperties>
</file>